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F1D" w14:textId="77777777" w:rsidR="00C31EE0" w:rsidRDefault="00000000">
      <w:pPr>
        <w:spacing w:before="40"/>
        <w:ind w:left="100"/>
        <w:rPr>
          <w:b/>
          <w:sz w:val="20"/>
        </w:rPr>
      </w:pPr>
      <w:r>
        <w:rPr>
          <w:b/>
          <w:spacing w:val="-2"/>
          <w:sz w:val="20"/>
        </w:rPr>
        <w:t>Instructions:</w:t>
      </w:r>
    </w:p>
    <w:p w14:paraId="0D7F3082" w14:textId="77777777" w:rsidR="00C31EE0" w:rsidRDefault="00C31EE0">
      <w:pPr>
        <w:pStyle w:val="BodyText"/>
        <w:spacing w:before="10"/>
        <w:rPr>
          <w:b/>
          <w:sz w:val="14"/>
        </w:rPr>
      </w:pPr>
    </w:p>
    <w:p w14:paraId="63749DF4" w14:textId="77777777" w:rsidR="00C31EE0" w:rsidRDefault="00000000">
      <w:pPr>
        <w:spacing w:line="259" w:lineRule="auto"/>
        <w:ind w:left="100" w:right="90"/>
        <w:rPr>
          <w:sz w:val="20"/>
        </w:rPr>
      </w:pPr>
      <w:r>
        <w:rPr>
          <w:sz w:val="20"/>
        </w:rPr>
        <w:t>This template is offered as a resource that a healthcare provider could use when responding to a request for a letter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appeal–FOR CONCOMITANT</w:t>
      </w:r>
      <w:r>
        <w:rPr>
          <w:spacing w:val="-4"/>
          <w:sz w:val="20"/>
        </w:rPr>
        <w:t xml:space="preserve"> </w:t>
      </w:r>
      <w:r>
        <w:rPr>
          <w:sz w:val="20"/>
        </w:rPr>
        <w:t>USE WITH</w:t>
      </w:r>
      <w:r>
        <w:rPr>
          <w:spacing w:val="-2"/>
          <w:sz w:val="20"/>
        </w:rPr>
        <w:t xml:space="preserve"> </w:t>
      </w:r>
      <w:r>
        <w:rPr>
          <w:sz w:val="20"/>
        </w:rPr>
        <w:t>ANOTHER ATTR THERAPY when</w:t>
      </w:r>
      <w:r>
        <w:rPr>
          <w:spacing w:val="-2"/>
          <w:sz w:val="20"/>
        </w:rPr>
        <w:t xml:space="preserve"> </w:t>
      </w:r>
      <w:r>
        <w:rPr>
          <w:sz w:val="20"/>
        </w:rPr>
        <w:t>prescribing</w:t>
      </w:r>
      <w:r>
        <w:rPr>
          <w:spacing w:val="-1"/>
          <w:sz w:val="20"/>
        </w:rPr>
        <w:t xml:space="preserve"> </w:t>
      </w:r>
      <w:r>
        <w:rPr>
          <w:sz w:val="20"/>
        </w:rPr>
        <w:t>AstraZeneca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products. </w:t>
      </w:r>
      <w:r>
        <w:rPr>
          <w:b/>
          <w:sz w:val="20"/>
        </w:rPr>
        <w:t>Commonly recommended attachments to be included when submitting the completed letter of medical necessity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color w:val="FF31CC"/>
          <w:sz w:val="20"/>
        </w:rPr>
        <w:t>[original</w:t>
      </w:r>
      <w:r>
        <w:rPr>
          <w:b/>
          <w:color w:val="FF31CC"/>
          <w:spacing w:val="-8"/>
          <w:sz w:val="20"/>
        </w:rPr>
        <w:t xml:space="preserve"> </w:t>
      </w:r>
      <w:r>
        <w:rPr>
          <w:b/>
          <w:color w:val="FF31CC"/>
          <w:sz w:val="20"/>
        </w:rPr>
        <w:t>claim</w:t>
      </w:r>
      <w:r>
        <w:rPr>
          <w:b/>
          <w:color w:val="FF31CC"/>
          <w:spacing w:val="-1"/>
          <w:sz w:val="20"/>
        </w:rPr>
        <w:t xml:space="preserve"> </w:t>
      </w:r>
      <w:r>
        <w:rPr>
          <w:b/>
          <w:color w:val="FF31CC"/>
          <w:sz w:val="20"/>
        </w:rPr>
        <w:t>form,</w:t>
      </w:r>
      <w:r>
        <w:rPr>
          <w:b/>
          <w:color w:val="FF31CC"/>
          <w:spacing w:val="-5"/>
          <w:sz w:val="20"/>
        </w:rPr>
        <w:t xml:space="preserve"> </w:t>
      </w:r>
      <w:r>
        <w:rPr>
          <w:b/>
          <w:color w:val="FF31CC"/>
          <w:sz w:val="20"/>
        </w:rPr>
        <w:t>copy</w:t>
      </w:r>
      <w:r>
        <w:rPr>
          <w:b/>
          <w:color w:val="FF31CC"/>
          <w:spacing w:val="-3"/>
          <w:sz w:val="20"/>
        </w:rPr>
        <w:t xml:space="preserve"> </w:t>
      </w:r>
      <w:r>
        <w:rPr>
          <w:b/>
          <w:color w:val="FF31CC"/>
          <w:sz w:val="20"/>
        </w:rPr>
        <w:t>of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denial</w:t>
      </w:r>
      <w:r>
        <w:rPr>
          <w:b/>
          <w:color w:val="FF31CC"/>
          <w:spacing w:val="-3"/>
          <w:sz w:val="20"/>
        </w:rPr>
        <w:t xml:space="preserve"> </w:t>
      </w:r>
      <w:r>
        <w:rPr>
          <w:b/>
          <w:color w:val="FF31CC"/>
          <w:sz w:val="20"/>
        </w:rPr>
        <w:t>or</w:t>
      </w:r>
      <w:r>
        <w:rPr>
          <w:b/>
          <w:color w:val="FF31CC"/>
          <w:spacing w:val="-5"/>
          <w:sz w:val="20"/>
        </w:rPr>
        <w:t xml:space="preserve"> </w:t>
      </w:r>
      <w:r>
        <w:rPr>
          <w:b/>
          <w:color w:val="FF31CC"/>
          <w:sz w:val="20"/>
        </w:rPr>
        <w:t>explanation</w:t>
      </w:r>
      <w:r>
        <w:rPr>
          <w:b/>
          <w:color w:val="FF31CC"/>
          <w:spacing w:val="-1"/>
          <w:sz w:val="20"/>
        </w:rPr>
        <w:t xml:space="preserve"> </w:t>
      </w:r>
      <w:r>
        <w:rPr>
          <w:b/>
          <w:color w:val="FF31CC"/>
          <w:sz w:val="20"/>
        </w:rPr>
        <w:t>of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benefits,</w:t>
      </w:r>
      <w:r>
        <w:rPr>
          <w:b/>
          <w:color w:val="FF31CC"/>
          <w:spacing w:val="-5"/>
          <w:sz w:val="20"/>
        </w:rPr>
        <w:t xml:space="preserve"> </w:t>
      </w:r>
      <w:r>
        <w:rPr>
          <w:b/>
          <w:color w:val="FF31CC"/>
          <w:sz w:val="20"/>
        </w:rPr>
        <w:t>and</w:t>
      </w:r>
      <w:r>
        <w:rPr>
          <w:b/>
          <w:color w:val="FF31CC"/>
          <w:spacing w:val="-1"/>
          <w:sz w:val="20"/>
        </w:rPr>
        <w:t xml:space="preserve"> </w:t>
      </w:r>
      <w:r>
        <w:rPr>
          <w:b/>
          <w:color w:val="FF31CC"/>
          <w:sz w:val="20"/>
        </w:rPr>
        <w:t>any</w:t>
      </w:r>
      <w:r>
        <w:rPr>
          <w:b/>
          <w:color w:val="FF31CC"/>
          <w:spacing w:val="-3"/>
          <w:sz w:val="20"/>
        </w:rPr>
        <w:t xml:space="preserve"> </w:t>
      </w:r>
      <w:r>
        <w:rPr>
          <w:b/>
          <w:color w:val="FF31CC"/>
          <w:sz w:val="20"/>
        </w:rPr>
        <w:t>other</w:t>
      </w:r>
      <w:r>
        <w:rPr>
          <w:b/>
          <w:color w:val="FF31CC"/>
          <w:spacing w:val="-5"/>
          <w:sz w:val="20"/>
        </w:rPr>
        <w:t xml:space="preserve"> </w:t>
      </w:r>
      <w:r>
        <w:rPr>
          <w:b/>
          <w:color w:val="FF31CC"/>
          <w:sz w:val="20"/>
        </w:rPr>
        <w:t>additional</w:t>
      </w:r>
      <w:r>
        <w:rPr>
          <w:b/>
          <w:color w:val="FF31CC"/>
          <w:spacing w:val="-3"/>
          <w:sz w:val="20"/>
        </w:rPr>
        <w:t xml:space="preserve"> </w:t>
      </w:r>
      <w:r>
        <w:rPr>
          <w:b/>
          <w:color w:val="FF31CC"/>
          <w:sz w:val="20"/>
        </w:rPr>
        <w:t>supporting documents]</w:t>
      </w:r>
      <w:r>
        <w:rPr>
          <w:sz w:val="20"/>
        </w:rPr>
        <w:t xml:space="preserve">. If you need additional references, please contact the AstraZeneca Information Center at 1-800-236- </w:t>
      </w:r>
      <w:r>
        <w:rPr>
          <w:spacing w:val="-2"/>
          <w:sz w:val="20"/>
        </w:rPr>
        <w:t>9933.</w:t>
      </w:r>
    </w:p>
    <w:p w14:paraId="0BDC725C" w14:textId="77777777" w:rsidR="00C31EE0" w:rsidRDefault="00000000">
      <w:pPr>
        <w:spacing w:before="158" w:line="261" w:lineRule="auto"/>
        <w:ind w:left="100" w:right="90"/>
        <w:rPr>
          <w:b/>
          <w:sz w:val="20"/>
        </w:rPr>
      </w:pPr>
      <w:r>
        <w:rPr>
          <w:b/>
          <w:sz w:val="20"/>
        </w:rPr>
        <w:t>Use of this template does not guarantee reimbursement for the prescribed AstraZeneca product. It is not intended to 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substitute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 influence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judgment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healthcare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provider.</w:t>
      </w:r>
    </w:p>
    <w:p w14:paraId="231BE94C" w14:textId="77777777" w:rsidR="00C31EE0" w:rsidRDefault="00000000">
      <w:pPr>
        <w:spacing w:before="154"/>
        <w:ind w:left="401" w:right="377"/>
        <w:jc w:val="center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Appeal</w:t>
      </w:r>
      <w:r>
        <w:rPr>
          <w:sz w:val="20"/>
        </w:rPr>
        <w:t>–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CONCOMITANT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ANOTHER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ATTR </w:t>
      </w:r>
      <w:r>
        <w:rPr>
          <w:b/>
          <w:spacing w:val="-2"/>
          <w:sz w:val="20"/>
        </w:rPr>
        <w:t>THERAPY</w:t>
      </w:r>
    </w:p>
    <w:p w14:paraId="00D1D318" w14:textId="77777777" w:rsidR="00C31EE0" w:rsidRDefault="00C31EE0">
      <w:pPr>
        <w:pStyle w:val="BodyText"/>
        <w:spacing w:before="9"/>
        <w:rPr>
          <w:b/>
          <w:sz w:val="14"/>
        </w:rPr>
      </w:pPr>
    </w:p>
    <w:p w14:paraId="0C9BE1F7" w14:textId="77777777" w:rsidR="00C31EE0" w:rsidRDefault="00000000">
      <w:pPr>
        <w:spacing w:before="1"/>
        <w:ind w:left="403" w:right="377"/>
        <w:jc w:val="center"/>
        <w:rPr>
          <w:i/>
          <w:sz w:val="20"/>
        </w:rPr>
      </w:pPr>
      <w:r>
        <w:rPr>
          <w:i/>
          <w:sz w:val="20"/>
        </w:rPr>
        <w:t>(Healthcare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Provider</w:t>
      </w:r>
      <w:r>
        <w:rPr>
          <w:i/>
          <w:spacing w:val="-2"/>
          <w:sz w:val="20"/>
        </w:rPr>
        <w:t xml:space="preserve"> Letterhead)</w:t>
      </w:r>
    </w:p>
    <w:p w14:paraId="53387495" w14:textId="77777777" w:rsidR="00C31EE0" w:rsidRDefault="00C31EE0">
      <w:pPr>
        <w:pStyle w:val="BodyText"/>
        <w:spacing w:before="9"/>
        <w:rPr>
          <w:i/>
          <w:sz w:val="14"/>
        </w:rPr>
      </w:pPr>
    </w:p>
    <w:p w14:paraId="37DD51C8" w14:textId="77777777" w:rsidR="00C31EE0" w:rsidRDefault="00000000">
      <w:pPr>
        <w:ind w:left="10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-3"/>
          <w:sz w:val="20"/>
        </w:rPr>
        <w:t xml:space="preserve"> </w:t>
      </w:r>
      <w:r>
        <w:rPr>
          <w:b/>
          <w:color w:val="FF31CC"/>
          <w:spacing w:val="-2"/>
          <w:sz w:val="20"/>
        </w:rPr>
        <w:t>[Date]</w:t>
      </w:r>
    </w:p>
    <w:p w14:paraId="40973920" w14:textId="77777777" w:rsidR="00C31EE0" w:rsidRDefault="00000000">
      <w:pPr>
        <w:spacing w:before="17" w:line="261" w:lineRule="auto"/>
        <w:ind w:left="100" w:right="6736"/>
        <w:rPr>
          <w:b/>
          <w:sz w:val="20"/>
        </w:rPr>
      </w:pPr>
      <w:r>
        <w:rPr>
          <w:b/>
          <w:sz w:val="20"/>
        </w:rPr>
        <w:t xml:space="preserve">Payer Name: </w:t>
      </w:r>
      <w:r>
        <w:rPr>
          <w:b/>
          <w:color w:val="FF31CC"/>
          <w:sz w:val="20"/>
        </w:rPr>
        <w:t xml:space="preserve">[Payer Name] </w:t>
      </w:r>
      <w:r>
        <w:rPr>
          <w:b/>
          <w:sz w:val="20"/>
        </w:rPr>
        <w:t>Payer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11"/>
          <w:sz w:val="20"/>
        </w:rPr>
        <w:t xml:space="preserve"> </w:t>
      </w:r>
      <w:r>
        <w:rPr>
          <w:b/>
          <w:color w:val="FF31CC"/>
          <w:sz w:val="20"/>
        </w:rPr>
        <w:t>[Payer</w:t>
      </w:r>
      <w:r>
        <w:rPr>
          <w:b/>
          <w:color w:val="FF31CC"/>
          <w:spacing w:val="-11"/>
          <w:sz w:val="20"/>
        </w:rPr>
        <w:t xml:space="preserve"> </w:t>
      </w:r>
      <w:r>
        <w:rPr>
          <w:b/>
          <w:color w:val="FF31CC"/>
          <w:sz w:val="20"/>
        </w:rPr>
        <w:t>Address]</w:t>
      </w:r>
    </w:p>
    <w:p w14:paraId="047767CE" w14:textId="77777777" w:rsidR="00C31EE0" w:rsidRDefault="00000000">
      <w:pPr>
        <w:spacing w:line="242" w:lineRule="exact"/>
        <w:ind w:left="100"/>
        <w:rPr>
          <w:b/>
          <w:sz w:val="20"/>
        </w:rPr>
      </w:pPr>
      <w:r>
        <w:rPr>
          <w:b/>
          <w:sz w:val="20"/>
        </w:rPr>
        <w:t>City,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pacing w:val="2"/>
          <w:sz w:val="20"/>
        </w:rPr>
        <w:t xml:space="preserve"> </w:t>
      </w:r>
      <w:r>
        <w:rPr>
          <w:b/>
          <w:color w:val="FF31CC"/>
          <w:sz w:val="20"/>
        </w:rPr>
        <w:t>[City,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State</w:t>
      </w:r>
      <w:r>
        <w:rPr>
          <w:b/>
          <w:color w:val="FF31CC"/>
          <w:spacing w:val="-1"/>
          <w:sz w:val="20"/>
        </w:rPr>
        <w:t xml:space="preserve"> </w:t>
      </w:r>
      <w:r>
        <w:rPr>
          <w:b/>
          <w:color w:val="FF31CC"/>
          <w:sz w:val="20"/>
        </w:rPr>
        <w:t>ZIP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pacing w:val="-4"/>
          <w:sz w:val="20"/>
        </w:rPr>
        <w:t>Code]</w:t>
      </w:r>
    </w:p>
    <w:p w14:paraId="73D601E1" w14:textId="77777777" w:rsidR="00C31EE0" w:rsidRDefault="00000000">
      <w:pPr>
        <w:spacing w:before="16"/>
        <w:ind w:left="100"/>
        <w:rPr>
          <w:b/>
          <w:sz w:val="20"/>
        </w:rPr>
      </w:pPr>
      <w:r>
        <w:rPr>
          <w:b/>
          <w:sz w:val="20"/>
        </w:rPr>
        <w:t>Payer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Number: </w:t>
      </w:r>
      <w:r>
        <w:rPr>
          <w:b/>
          <w:color w:val="FF31CC"/>
          <w:sz w:val="20"/>
        </w:rPr>
        <w:t>[Payer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Phone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and Fax</w:t>
      </w:r>
      <w:r>
        <w:rPr>
          <w:b/>
          <w:color w:val="FF31CC"/>
          <w:spacing w:val="-2"/>
          <w:sz w:val="20"/>
        </w:rPr>
        <w:t xml:space="preserve"> Number]</w:t>
      </w:r>
    </w:p>
    <w:p w14:paraId="74130FD8" w14:textId="77777777" w:rsidR="00C31EE0" w:rsidRDefault="00C31EE0">
      <w:pPr>
        <w:pStyle w:val="BodyText"/>
        <w:spacing w:before="9"/>
        <w:rPr>
          <w:b/>
          <w:sz w:val="14"/>
        </w:rPr>
      </w:pPr>
    </w:p>
    <w:p w14:paraId="1A53BC18" w14:textId="77777777" w:rsidR="00C31EE0" w:rsidRDefault="00000000">
      <w:pPr>
        <w:spacing w:before="1"/>
        <w:ind w:left="100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Name: </w:t>
      </w:r>
      <w:r>
        <w:rPr>
          <w:b/>
          <w:color w:val="FF31CC"/>
          <w:sz w:val="20"/>
        </w:rPr>
        <w:t>[Patient</w:t>
      </w:r>
      <w:r>
        <w:rPr>
          <w:b/>
          <w:color w:val="FF31CC"/>
          <w:spacing w:val="-1"/>
          <w:sz w:val="20"/>
        </w:rPr>
        <w:t xml:space="preserve"> </w:t>
      </w:r>
      <w:r>
        <w:rPr>
          <w:b/>
          <w:color w:val="FF31CC"/>
          <w:spacing w:val="-4"/>
          <w:sz w:val="20"/>
        </w:rPr>
        <w:t>Name]</w:t>
      </w:r>
    </w:p>
    <w:p w14:paraId="1963AA7B" w14:textId="77777777" w:rsidR="00C31EE0" w:rsidRDefault="00000000">
      <w:pPr>
        <w:spacing w:before="21" w:line="254" w:lineRule="auto"/>
        <w:ind w:left="100" w:right="5349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3"/>
          <w:sz w:val="20"/>
        </w:rPr>
        <w:t xml:space="preserve"> </w:t>
      </w:r>
      <w:r>
        <w:rPr>
          <w:b/>
          <w:color w:val="FF31CC"/>
          <w:sz w:val="20"/>
        </w:rPr>
        <w:t>[Patient</w:t>
      </w:r>
      <w:r>
        <w:rPr>
          <w:b/>
          <w:color w:val="FF31CC"/>
          <w:spacing w:val="-5"/>
          <w:sz w:val="20"/>
        </w:rPr>
        <w:t xml:space="preserve"> </w:t>
      </w:r>
      <w:r>
        <w:rPr>
          <w:b/>
          <w:color w:val="FF31CC"/>
          <w:sz w:val="20"/>
        </w:rPr>
        <w:t>Date</w:t>
      </w:r>
      <w:r>
        <w:rPr>
          <w:b/>
          <w:color w:val="FF31CC"/>
          <w:spacing w:val="-6"/>
          <w:sz w:val="20"/>
        </w:rPr>
        <w:t xml:space="preserve"> </w:t>
      </w:r>
      <w:r>
        <w:rPr>
          <w:b/>
          <w:color w:val="FF31CC"/>
          <w:sz w:val="20"/>
        </w:rPr>
        <w:t>of</w:t>
      </w:r>
      <w:r>
        <w:rPr>
          <w:b/>
          <w:color w:val="FF31CC"/>
          <w:spacing w:val="-4"/>
          <w:sz w:val="20"/>
        </w:rPr>
        <w:t xml:space="preserve"> </w:t>
      </w:r>
      <w:r>
        <w:rPr>
          <w:b/>
          <w:color w:val="FF31CC"/>
          <w:sz w:val="20"/>
        </w:rPr>
        <w:t xml:space="preserve">Birth] </w:t>
      </w:r>
      <w:r>
        <w:rPr>
          <w:b/>
          <w:sz w:val="20"/>
        </w:rPr>
        <w:t xml:space="preserve">Policy Number: </w:t>
      </w:r>
      <w:r>
        <w:rPr>
          <w:b/>
          <w:color w:val="FF31CC"/>
          <w:sz w:val="20"/>
        </w:rPr>
        <w:t>[Policy Number]</w:t>
      </w:r>
    </w:p>
    <w:p w14:paraId="1F8FE848" w14:textId="77777777" w:rsidR="00C31EE0" w:rsidRDefault="00000000">
      <w:pPr>
        <w:spacing w:before="7"/>
        <w:ind w:left="100"/>
        <w:rPr>
          <w:b/>
          <w:sz w:val="20"/>
        </w:rPr>
      </w:pPr>
      <w:r>
        <w:rPr>
          <w:b/>
          <w:sz w:val="20"/>
        </w:rPr>
        <w:t>Group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pacing w:val="-1"/>
          <w:sz w:val="20"/>
        </w:rPr>
        <w:t xml:space="preserve"> </w:t>
      </w:r>
      <w:r>
        <w:rPr>
          <w:b/>
          <w:color w:val="FF31CC"/>
          <w:spacing w:val="-2"/>
          <w:sz w:val="20"/>
        </w:rPr>
        <w:t>[Number]</w:t>
      </w:r>
    </w:p>
    <w:p w14:paraId="6ECEE373" w14:textId="77777777" w:rsidR="00C31EE0" w:rsidRDefault="00C31EE0">
      <w:pPr>
        <w:pStyle w:val="BodyText"/>
        <w:spacing w:before="10"/>
        <w:rPr>
          <w:b/>
          <w:sz w:val="14"/>
        </w:rPr>
      </w:pPr>
    </w:p>
    <w:p w14:paraId="11F8B60E" w14:textId="77777777" w:rsidR="00C31EE0" w:rsidRDefault="00000000">
      <w:pPr>
        <w:pStyle w:val="BodyText"/>
        <w:ind w:left="100"/>
      </w:pPr>
      <w:r>
        <w:t>RE: Appeal</w:t>
      </w:r>
      <w:r>
        <w:rPr>
          <w:spacing w:val="-2"/>
        </w:rPr>
        <w:t xml:space="preserve"> </w:t>
      </w:r>
      <w:r>
        <w:t xml:space="preserve">for </w:t>
      </w:r>
      <w:proofErr w:type="gramStart"/>
      <w:r>
        <w:t>WAINUA</w:t>
      </w:r>
      <w:r>
        <w:rPr>
          <w:color w:val="FF31CD"/>
          <w:vertAlign w:val="superscript"/>
        </w:rPr>
        <w:t>[</w:t>
      </w:r>
      <w:proofErr w:type="gramEnd"/>
      <w:r>
        <w:rPr>
          <w:color w:val="FF31CD"/>
        </w:rPr>
        <w:t>™</w:t>
      </w:r>
      <w:r>
        <w:rPr>
          <w:color w:val="FF31CD"/>
          <w:vertAlign w:val="superscript"/>
        </w:rPr>
        <w:t>]</w:t>
      </w:r>
      <w:r>
        <w:rPr>
          <w:color w:val="FF31CD"/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eplontersen</w:t>
      </w:r>
      <w:proofErr w:type="spellEnd"/>
      <w:r>
        <w:rPr>
          <w:spacing w:val="-2"/>
        </w:rPr>
        <w:t>)</w:t>
      </w:r>
    </w:p>
    <w:p w14:paraId="0D6CF38E" w14:textId="77777777" w:rsidR="00C31EE0" w:rsidRDefault="00C31EE0">
      <w:pPr>
        <w:pStyle w:val="BodyText"/>
        <w:spacing w:before="10"/>
        <w:rPr>
          <w:sz w:val="14"/>
        </w:rPr>
      </w:pPr>
    </w:p>
    <w:p w14:paraId="27C85878" w14:textId="77777777" w:rsidR="00C31EE0" w:rsidRDefault="00000000">
      <w:pPr>
        <w:pStyle w:val="BodyText"/>
        <w:ind w:left="100"/>
      </w:pPr>
      <w:r>
        <w:t>Dear</w:t>
      </w:r>
      <w:r>
        <w:rPr>
          <w:spacing w:val="-2"/>
        </w:rPr>
        <w:t xml:space="preserve"> </w:t>
      </w:r>
      <w:r>
        <w:rPr>
          <w:color w:val="FF31CC"/>
        </w:rPr>
        <w:t>[Name</w:t>
      </w:r>
      <w:r>
        <w:rPr>
          <w:color w:val="FF31CC"/>
          <w:spacing w:val="-1"/>
        </w:rPr>
        <w:t xml:space="preserve"> </w:t>
      </w:r>
      <w:r>
        <w:rPr>
          <w:color w:val="FF31CC"/>
        </w:rPr>
        <w:t>of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the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Contact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Person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at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the</w:t>
      </w:r>
      <w:r>
        <w:rPr>
          <w:color w:val="FF31CC"/>
          <w:spacing w:val="-1"/>
        </w:rPr>
        <w:t xml:space="preserve"> </w:t>
      </w:r>
      <w:r>
        <w:rPr>
          <w:color w:val="FF31CC"/>
          <w:spacing w:val="-2"/>
        </w:rPr>
        <w:t>Payer]</w:t>
      </w:r>
      <w:r>
        <w:rPr>
          <w:spacing w:val="-2"/>
        </w:rPr>
        <w:t>:</w:t>
      </w:r>
    </w:p>
    <w:p w14:paraId="4BF6AAD1" w14:textId="77777777" w:rsidR="00C31EE0" w:rsidRDefault="00000000">
      <w:pPr>
        <w:pStyle w:val="BodyText"/>
        <w:spacing w:before="177" w:line="259" w:lineRule="auto"/>
        <w:ind w:left="100" w:right="128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 xml:space="preserve">patient, </w:t>
      </w:r>
      <w:r>
        <w:rPr>
          <w:color w:val="FF31CC"/>
        </w:rPr>
        <w:t>[Name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of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Patient]</w:t>
      </w:r>
      <w:r>
        <w:t>, to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rPr>
          <w:color w:val="FF31CC"/>
        </w:rPr>
        <w:t>[Name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of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Payer]</w:t>
      </w:r>
      <w:r>
        <w:t>’s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deny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 xml:space="preserve">for WAINUA which has been prescribed to treat </w:t>
      </w:r>
      <w:r>
        <w:rPr>
          <w:rFonts w:ascii="Arial" w:hAnsi="Arial"/>
          <w:sz w:val="18"/>
        </w:rPr>
        <w:t>polyneuropathy of hereditary transthyretin-mediated amyloidosis</w:t>
      </w:r>
      <w:r>
        <w:rPr>
          <w:i/>
        </w:rPr>
        <w:t xml:space="preserve">. </w:t>
      </w:r>
      <w:r>
        <w:t xml:space="preserve">It is my understanding based on your letter of denial dated, </w:t>
      </w:r>
      <w:r>
        <w:rPr>
          <w:color w:val="FF31CC"/>
        </w:rPr>
        <w:t>[Date]</w:t>
      </w:r>
      <w:r>
        <w:t xml:space="preserve">, that coverage has been denied for the following reason(s), </w:t>
      </w:r>
      <w:r>
        <w:rPr>
          <w:color w:val="FF31CC"/>
        </w:rPr>
        <w:t>[List the Specific Reason(s) for the Denial as Stated in the Denial Letter]</w:t>
      </w:r>
      <w:r>
        <w:t>.</w:t>
      </w:r>
    </w:p>
    <w:p w14:paraId="5103E8BE" w14:textId="77777777" w:rsidR="00C31EE0" w:rsidRDefault="00000000">
      <w:pPr>
        <w:pStyle w:val="BodyText"/>
        <w:spacing w:before="160" w:line="259" w:lineRule="auto"/>
        <w:ind w:left="100" w:right="573"/>
        <w:jc w:val="both"/>
      </w:pPr>
      <w:r>
        <w:rPr>
          <w:color w:val="FF31CC"/>
        </w:rPr>
        <w:t>[Name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of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 xml:space="preserve">Patient]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color w:val="FF31CC"/>
        </w:rPr>
        <w:t>[age]</w:t>
      </w:r>
      <w:r>
        <w:t>-year-old</w:t>
      </w:r>
      <w:r>
        <w:rPr>
          <w:spacing w:val="-4"/>
        </w:rPr>
        <w:t xml:space="preserve"> </w:t>
      </w:r>
      <w:r>
        <w:rPr>
          <w:color w:val="FF31CC"/>
        </w:rPr>
        <w:t>[gender]</w:t>
      </w:r>
      <w:r>
        <w:rPr>
          <w:color w:val="FF31CC"/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 xml:space="preserve">for </w:t>
      </w:r>
      <w:r>
        <w:rPr>
          <w:color w:val="FF31CC"/>
        </w:rPr>
        <w:t>[diagnosis]</w:t>
      </w:r>
      <w:r>
        <w:t>.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treatment regimen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rPr>
          <w:color w:val="FF31CC"/>
        </w:rPr>
        <w:t>[List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past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and/or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existing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treatment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protocols</w:t>
      </w:r>
      <w:r>
        <w:rPr>
          <w:color w:val="FF31CC"/>
          <w:spacing w:val="-1"/>
        </w:rPr>
        <w:t xml:space="preserve"> </w:t>
      </w:r>
      <w:r>
        <w:rPr>
          <w:color w:val="FF31CC"/>
        </w:rPr>
        <w:t>as</w:t>
      </w:r>
      <w:r>
        <w:rPr>
          <w:color w:val="FF31CC"/>
          <w:spacing w:val="-1"/>
        </w:rPr>
        <w:t xml:space="preserve"> </w:t>
      </w:r>
      <w:r>
        <w:rPr>
          <w:color w:val="FF31CC"/>
        </w:rPr>
        <w:t>appropriate]</w:t>
      </w:r>
      <w:r>
        <w:t>.</w:t>
      </w:r>
      <w:r>
        <w:rPr>
          <w:spacing w:val="-3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 xml:space="preserve">measures, </w:t>
      </w:r>
      <w:r>
        <w:rPr>
          <w:color w:val="FF31CC"/>
        </w:rPr>
        <w:t>[describe treatment outcome]</w:t>
      </w:r>
      <w:r>
        <w:t>.</w:t>
      </w:r>
    </w:p>
    <w:p w14:paraId="1E04B28B" w14:textId="77777777" w:rsidR="00C31EE0" w:rsidRDefault="00000000">
      <w:pPr>
        <w:pStyle w:val="BodyText"/>
        <w:spacing w:before="159" w:line="259" w:lineRule="auto"/>
        <w:ind w:left="100" w:right="90"/>
      </w:pPr>
      <w:r>
        <w:rPr>
          <w:color w:val="FF31CD"/>
        </w:rPr>
        <w:t>[Patient’s</w:t>
      </w:r>
      <w:r>
        <w:rPr>
          <w:color w:val="FF31CD"/>
          <w:spacing w:val="-1"/>
        </w:rPr>
        <w:t xml:space="preserve"> </w:t>
      </w:r>
      <w:r>
        <w:rPr>
          <w:color w:val="FF31CD"/>
        </w:rPr>
        <w:t>Name]</w:t>
      </w:r>
      <w:r>
        <w:rPr>
          <w:color w:val="FF31CD"/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F33B6F" w:rsidRPr="00F33B6F">
        <w:t>polyneuropathy of hereditary transthyretin-mediated amyloidosis (</w:t>
      </w:r>
      <w:proofErr w:type="spellStart"/>
      <w:r w:rsidR="00F33B6F" w:rsidRPr="00F33B6F">
        <w:t>hATTR</w:t>
      </w:r>
      <w:proofErr w:type="spellEnd"/>
      <w:r w:rsidR="00F33B6F" w:rsidRPr="00F33B6F">
        <w:t>-PN)</w:t>
      </w:r>
      <w:r w:rsidR="00F33B6F">
        <w:t xml:space="preserve"> </w:t>
      </w:r>
      <w:r>
        <w:t>mixed</w:t>
      </w:r>
      <w:r>
        <w:rPr>
          <w:spacing w:val="-3"/>
        </w:rPr>
        <w:t xml:space="preserve"> </w:t>
      </w:r>
      <w:r>
        <w:t>phenotype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WAINUA</w:t>
      </w:r>
      <w:r>
        <w:rPr>
          <w:spacing w:val="-3"/>
        </w:rPr>
        <w:t xml:space="preserve"> </w:t>
      </w:r>
      <w:r>
        <w:t xml:space="preserve">which is indicated to treat the polyneuropathy (PN) manifestation of </w:t>
      </w:r>
      <w:proofErr w:type="spellStart"/>
      <w:r>
        <w:t>hATTR</w:t>
      </w:r>
      <w:proofErr w:type="spellEnd"/>
      <w:r>
        <w:t xml:space="preserve">. Many patients with </w:t>
      </w:r>
      <w:proofErr w:type="spellStart"/>
      <w:r>
        <w:t>hATTR</w:t>
      </w:r>
      <w:proofErr w:type="spellEnd"/>
      <w:r>
        <w:t xml:space="preserve"> have a mixed phenotype with features of both polyneuropathy (PN) and cardiomyopathy (CM). WAINUA is not indicated for the treatment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cardiomyopathy</w:t>
      </w:r>
      <w:r>
        <w:rPr>
          <w:spacing w:val="-3"/>
        </w:rPr>
        <w:t xml:space="preserve"> </w:t>
      </w:r>
      <w:r>
        <w:t>symptoms.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 xml:space="preserve">stabilizer </w:t>
      </w:r>
      <w:r>
        <w:rPr>
          <w:color w:val="FF31CD"/>
        </w:rPr>
        <w:t>[product</w:t>
      </w:r>
      <w:r>
        <w:rPr>
          <w:color w:val="FF31CD"/>
          <w:spacing w:val="-4"/>
        </w:rPr>
        <w:t xml:space="preserve"> </w:t>
      </w:r>
      <w:r>
        <w:rPr>
          <w:color w:val="FF31CD"/>
        </w:rPr>
        <w:t>name]</w:t>
      </w:r>
      <w:r>
        <w:t>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 xml:space="preserve">CM, is not indicated to treat the patient’s polyneuropathy. I believe </w:t>
      </w:r>
      <w:r>
        <w:rPr>
          <w:color w:val="FF31CD"/>
        </w:rPr>
        <w:t xml:space="preserve">[Patient Name] </w:t>
      </w:r>
      <w:r>
        <w:t xml:space="preserve">would benefit from WAINUA to treat </w:t>
      </w:r>
      <w:proofErr w:type="spellStart"/>
      <w:r>
        <w:t>hATTR</w:t>
      </w:r>
      <w:proofErr w:type="spellEnd"/>
      <w:r>
        <w:t>-PN.</w:t>
      </w:r>
    </w:p>
    <w:p w14:paraId="35423917" w14:textId="77777777" w:rsidR="00C31EE0" w:rsidRDefault="00000000">
      <w:pPr>
        <w:pStyle w:val="BodyText"/>
        <w:spacing w:before="159" w:line="259" w:lineRule="auto"/>
        <w:ind w:left="100" w:right="128"/>
      </w:pP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accompanying</w:t>
      </w:r>
      <w:r>
        <w:rPr>
          <w:spacing w:val="-4"/>
        </w:rPr>
        <w:t xml:space="preserve"> </w:t>
      </w:r>
      <w:r>
        <w:t>enclosures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demonstrating the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 xml:space="preserve">necessity of WAINUA. I would appreciate a prompt review of this information and authorization of WAINUA by a </w:t>
      </w:r>
      <w:r>
        <w:rPr>
          <w:color w:val="FF31CC"/>
        </w:rPr>
        <w:t>[neurologist/cardiologist]</w:t>
      </w:r>
      <w:r>
        <w:t xml:space="preserve">. I can be reached at </w:t>
      </w:r>
      <w:r>
        <w:rPr>
          <w:color w:val="FF31CC"/>
        </w:rPr>
        <w:t xml:space="preserve">[Provider Phone number] </w:t>
      </w:r>
      <w:r>
        <w:t xml:space="preserve">or by fax at </w:t>
      </w:r>
      <w:r>
        <w:rPr>
          <w:color w:val="FF31CC"/>
        </w:rPr>
        <w:t xml:space="preserve">[Provider Fax number] </w:t>
      </w:r>
      <w:r>
        <w:t>for additional information and discussion. Thank you for your consideration.</w:t>
      </w:r>
    </w:p>
    <w:p w14:paraId="489502D8" w14:textId="77777777" w:rsidR="00C31EE0" w:rsidRDefault="00C31EE0">
      <w:pPr>
        <w:spacing w:line="259" w:lineRule="auto"/>
        <w:sectPr w:rsidR="00C31EE0">
          <w:pgSz w:w="12240" w:h="15840"/>
          <w:pgMar w:top="1400" w:right="1360" w:bottom="280" w:left="1340" w:header="720" w:footer="720" w:gutter="0"/>
          <w:cols w:space="720"/>
        </w:sectPr>
      </w:pPr>
    </w:p>
    <w:p w14:paraId="179AE9FE" w14:textId="77777777" w:rsidR="00C31EE0" w:rsidRDefault="00000000">
      <w:pPr>
        <w:pStyle w:val="BodyText"/>
        <w:spacing w:before="40"/>
        <w:ind w:left="100"/>
      </w:pPr>
      <w:r>
        <w:rPr>
          <w:spacing w:val="-2"/>
        </w:rPr>
        <w:lastRenderedPageBreak/>
        <w:t>Sincerely,</w:t>
      </w:r>
    </w:p>
    <w:p w14:paraId="2D0F80BA" w14:textId="77777777" w:rsidR="00C31EE0" w:rsidRDefault="00C31EE0">
      <w:pPr>
        <w:pStyle w:val="BodyText"/>
        <w:spacing w:before="10"/>
        <w:rPr>
          <w:sz w:val="14"/>
        </w:rPr>
      </w:pPr>
    </w:p>
    <w:p w14:paraId="46CA360A" w14:textId="77777777" w:rsidR="00C31EE0" w:rsidRDefault="00000000">
      <w:pPr>
        <w:pStyle w:val="BodyText"/>
        <w:ind w:left="100"/>
      </w:pPr>
      <w:r>
        <w:rPr>
          <w:color w:val="FF31CC"/>
        </w:rPr>
        <w:t>[Physician’s</w:t>
      </w:r>
      <w:r>
        <w:rPr>
          <w:color w:val="FF31CC"/>
          <w:spacing w:val="-5"/>
        </w:rPr>
        <w:t xml:space="preserve"> </w:t>
      </w:r>
      <w:r>
        <w:rPr>
          <w:color w:val="FF31CC"/>
          <w:spacing w:val="-2"/>
        </w:rPr>
        <w:t>Name]</w:t>
      </w:r>
    </w:p>
    <w:p w14:paraId="5687E8A3" w14:textId="77777777" w:rsidR="00C31EE0" w:rsidRDefault="00000000">
      <w:pPr>
        <w:pStyle w:val="BodyText"/>
        <w:spacing w:before="16"/>
        <w:ind w:left="100"/>
      </w:pPr>
      <w:r>
        <w:rPr>
          <w:color w:val="FF31CC"/>
        </w:rPr>
        <w:t>[Physician’s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Practice</w:t>
      </w:r>
      <w:r>
        <w:rPr>
          <w:color w:val="FF31CC"/>
          <w:spacing w:val="-4"/>
        </w:rPr>
        <w:t xml:space="preserve"> </w:t>
      </w:r>
      <w:r>
        <w:rPr>
          <w:color w:val="FF31CC"/>
          <w:spacing w:val="-2"/>
        </w:rPr>
        <w:t>Name]</w:t>
      </w:r>
    </w:p>
    <w:p w14:paraId="36F4883C" w14:textId="77777777" w:rsidR="00C31EE0" w:rsidRDefault="00C31EE0">
      <w:pPr>
        <w:pStyle w:val="BodyText"/>
        <w:spacing w:before="10"/>
        <w:rPr>
          <w:sz w:val="14"/>
        </w:rPr>
      </w:pPr>
    </w:p>
    <w:p w14:paraId="5E1B4986" w14:textId="77777777" w:rsidR="00C31EE0" w:rsidRDefault="00000000">
      <w:pPr>
        <w:pStyle w:val="BodyText"/>
        <w:ind w:left="100"/>
      </w:pPr>
      <w:r>
        <w:rPr>
          <w:spacing w:val="-2"/>
        </w:rPr>
        <w:t>Enclosures</w:t>
      </w:r>
    </w:p>
    <w:p w14:paraId="57E090D1" w14:textId="77777777" w:rsidR="00C31EE0" w:rsidRDefault="00C31EE0">
      <w:pPr>
        <w:pStyle w:val="BodyText"/>
        <w:spacing w:before="10"/>
        <w:rPr>
          <w:sz w:val="14"/>
        </w:rPr>
      </w:pPr>
    </w:p>
    <w:p w14:paraId="5D20746C" w14:textId="77777777" w:rsidR="00C31EE0" w:rsidRDefault="00000000">
      <w:pPr>
        <w:pStyle w:val="BodyText"/>
        <w:ind w:left="100"/>
      </w:pPr>
      <w:r>
        <w:rPr>
          <w:color w:val="FF31CC"/>
        </w:rPr>
        <w:t>[Include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Indication and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Important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Safety</w:t>
      </w:r>
      <w:r>
        <w:rPr>
          <w:color w:val="FF31CC"/>
          <w:spacing w:val="-4"/>
        </w:rPr>
        <w:t xml:space="preserve"> </w:t>
      </w:r>
      <w:r>
        <w:rPr>
          <w:color w:val="FF31CC"/>
          <w:spacing w:val="-2"/>
        </w:rPr>
        <w:t>Information]</w:t>
      </w:r>
    </w:p>
    <w:p w14:paraId="411F2C8D" w14:textId="77777777" w:rsidR="00C31EE0" w:rsidRDefault="00000000">
      <w:pPr>
        <w:pStyle w:val="BodyText"/>
        <w:spacing w:before="16"/>
        <w:ind w:left="100"/>
      </w:pPr>
      <w:r>
        <w:rPr>
          <w:color w:val="FF31CC"/>
        </w:rPr>
        <w:t>[Include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full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Prescribing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Information,</w:t>
      </w:r>
      <w:r>
        <w:rPr>
          <w:color w:val="FF31CC"/>
          <w:spacing w:val="1"/>
        </w:rPr>
        <w:t xml:space="preserve"> </w:t>
      </w:r>
      <w:r>
        <w:rPr>
          <w:color w:val="FF31CC"/>
        </w:rPr>
        <w:t>including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Patient</w:t>
      </w:r>
      <w:r>
        <w:rPr>
          <w:color w:val="FF31CC"/>
          <w:spacing w:val="-4"/>
        </w:rPr>
        <w:t xml:space="preserve"> </w:t>
      </w:r>
      <w:r>
        <w:rPr>
          <w:color w:val="FF31CC"/>
          <w:spacing w:val="-2"/>
        </w:rPr>
        <w:t>Information]</w:t>
      </w:r>
    </w:p>
    <w:p w14:paraId="63FCE47A" w14:textId="77777777" w:rsidR="00C31EE0" w:rsidRDefault="00C31EE0">
      <w:pPr>
        <w:pStyle w:val="BodyText"/>
        <w:spacing w:before="10"/>
        <w:rPr>
          <w:sz w:val="14"/>
        </w:rPr>
      </w:pPr>
    </w:p>
    <w:p w14:paraId="77D6128E" w14:textId="77777777" w:rsidR="00C31EE0" w:rsidRDefault="00000000">
      <w:pPr>
        <w:pStyle w:val="BodyText"/>
        <w:ind w:left="100"/>
      </w:pPr>
      <w:r>
        <w:rPr>
          <w:spacing w:val="-2"/>
        </w:rPr>
        <w:t>References</w:t>
      </w:r>
    </w:p>
    <w:p w14:paraId="6A92C38D" w14:textId="77777777" w:rsidR="00C31EE0" w:rsidRDefault="00C31EE0">
      <w:pPr>
        <w:pStyle w:val="BodyText"/>
        <w:spacing w:before="10"/>
        <w:rPr>
          <w:sz w:val="14"/>
        </w:rPr>
      </w:pPr>
    </w:p>
    <w:p w14:paraId="1B64DCB4" w14:textId="77777777" w:rsidR="00C31EE0" w:rsidRDefault="00000000">
      <w:pPr>
        <w:pStyle w:val="BodyText"/>
        <w:spacing w:line="261" w:lineRule="auto"/>
        <w:ind w:left="100" w:right="2281"/>
      </w:pPr>
      <w:r>
        <w:rPr>
          <w:color w:val="FF31CC"/>
        </w:rPr>
        <w:t>[Include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other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relevant</w:t>
      </w:r>
      <w:r>
        <w:rPr>
          <w:color w:val="FF31CC"/>
          <w:spacing w:val="-7"/>
        </w:rPr>
        <w:t xml:space="preserve"> </w:t>
      </w:r>
      <w:r>
        <w:rPr>
          <w:color w:val="FF31CC"/>
        </w:rPr>
        <w:t>references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and</w:t>
      </w:r>
      <w:r>
        <w:rPr>
          <w:color w:val="FF31CC"/>
          <w:spacing w:val="-6"/>
        </w:rPr>
        <w:t xml:space="preserve"> </w:t>
      </w:r>
      <w:r>
        <w:rPr>
          <w:color w:val="FF31CC"/>
        </w:rPr>
        <w:t>publications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regarding</w:t>
      </w:r>
      <w:r>
        <w:rPr>
          <w:color w:val="FF31CC"/>
          <w:spacing w:val="-1"/>
        </w:rPr>
        <w:t xml:space="preserve"> </w:t>
      </w:r>
      <w:r>
        <w:rPr>
          <w:color w:val="FF31CC"/>
        </w:rPr>
        <w:t>prescribed</w:t>
      </w:r>
      <w:r>
        <w:rPr>
          <w:color w:val="FF31CC"/>
          <w:spacing w:val="-6"/>
        </w:rPr>
        <w:t xml:space="preserve"> </w:t>
      </w:r>
      <w:r>
        <w:rPr>
          <w:color w:val="FF31CC"/>
        </w:rPr>
        <w:t>medicine] [Copy of patient denial letter]</w:t>
      </w:r>
    </w:p>
    <w:p w14:paraId="0773AF20" w14:textId="77777777" w:rsidR="00C31EE0" w:rsidRDefault="00000000">
      <w:pPr>
        <w:pStyle w:val="BodyText"/>
        <w:spacing w:line="237" w:lineRule="exact"/>
        <w:ind w:left="100"/>
      </w:pPr>
      <w:r>
        <w:rPr>
          <w:color w:val="FF31CC"/>
        </w:rPr>
        <w:t>[Clinical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 xml:space="preserve">progress </w:t>
      </w:r>
      <w:r>
        <w:rPr>
          <w:color w:val="FF31CC"/>
          <w:spacing w:val="-2"/>
        </w:rPr>
        <w:t>notes]</w:t>
      </w:r>
    </w:p>
    <w:p w14:paraId="7C1207E8" w14:textId="77777777" w:rsidR="00C31EE0" w:rsidRDefault="00000000">
      <w:pPr>
        <w:pStyle w:val="BodyText"/>
        <w:spacing w:before="21"/>
        <w:ind w:left="100"/>
      </w:pPr>
      <w:r>
        <w:rPr>
          <w:color w:val="FF31CC"/>
        </w:rPr>
        <w:t>[Patient’s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lab</w:t>
      </w:r>
      <w:r>
        <w:rPr>
          <w:color w:val="FF31CC"/>
          <w:spacing w:val="-6"/>
        </w:rPr>
        <w:t xml:space="preserve"> </w:t>
      </w:r>
      <w:r>
        <w:rPr>
          <w:color w:val="FF31CC"/>
          <w:spacing w:val="-2"/>
        </w:rPr>
        <w:t>results]</w:t>
      </w:r>
    </w:p>
    <w:p w14:paraId="5AC652B4" w14:textId="77777777" w:rsidR="00C31EE0" w:rsidRDefault="00C31EE0">
      <w:pPr>
        <w:pStyle w:val="BodyText"/>
      </w:pPr>
    </w:p>
    <w:p w14:paraId="055FB450" w14:textId="77777777" w:rsidR="00C31EE0" w:rsidRDefault="00C31EE0">
      <w:pPr>
        <w:pStyle w:val="BodyText"/>
      </w:pPr>
    </w:p>
    <w:p w14:paraId="43950A46" w14:textId="77777777" w:rsidR="00C31EE0" w:rsidRDefault="00C31EE0">
      <w:pPr>
        <w:pStyle w:val="BodyText"/>
      </w:pPr>
    </w:p>
    <w:p w14:paraId="47B7F586" w14:textId="77777777" w:rsidR="00C31EE0" w:rsidRDefault="00C31EE0">
      <w:pPr>
        <w:pStyle w:val="BodyText"/>
      </w:pPr>
    </w:p>
    <w:p w14:paraId="7752E434" w14:textId="77777777" w:rsidR="00C31EE0" w:rsidRDefault="00C31EE0">
      <w:pPr>
        <w:pStyle w:val="BodyText"/>
      </w:pPr>
    </w:p>
    <w:p w14:paraId="42098684" w14:textId="77777777" w:rsidR="00C31EE0" w:rsidRDefault="00C31EE0">
      <w:pPr>
        <w:pStyle w:val="BodyText"/>
      </w:pPr>
    </w:p>
    <w:p w14:paraId="027A57E3" w14:textId="77777777" w:rsidR="00C31EE0" w:rsidRDefault="00C31EE0">
      <w:pPr>
        <w:pStyle w:val="BodyText"/>
      </w:pPr>
    </w:p>
    <w:p w14:paraId="2A8A6274" w14:textId="77777777" w:rsidR="00C31EE0" w:rsidRDefault="00C31EE0">
      <w:pPr>
        <w:pStyle w:val="BodyText"/>
      </w:pPr>
    </w:p>
    <w:p w14:paraId="19EFBE75" w14:textId="77777777" w:rsidR="00C31EE0" w:rsidRDefault="00C31EE0">
      <w:pPr>
        <w:pStyle w:val="BodyText"/>
      </w:pPr>
    </w:p>
    <w:p w14:paraId="1D6A4F78" w14:textId="77777777" w:rsidR="00C31EE0" w:rsidRDefault="00C31EE0">
      <w:pPr>
        <w:pStyle w:val="BodyText"/>
      </w:pPr>
    </w:p>
    <w:p w14:paraId="12777494" w14:textId="77777777" w:rsidR="00C31EE0" w:rsidRDefault="00C31EE0">
      <w:pPr>
        <w:pStyle w:val="BodyText"/>
      </w:pPr>
    </w:p>
    <w:p w14:paraId="0BC01E45" w14:textId="77777777" w:rsidR="00C31EE0" w:rsidRDefault="00C31EE0">
      <w:pPr>
        <w:pStyle w:val="BodyText"/>
      </w:pPr>
    </w:p>
    <w:p w14:paraId="64560200" w14:textId="77777777" w:rsidR="00C31EE0" w:rsidRDefault="00C31EE0">
      <w:pPr>
        <w:pStyle w:val="BodyText"/>
      </w:pPr>
    </w:p>
    <w:p w14:paraId="52979809" w14:textId="77777777" w:rsidR="00C31EE0" w:rsidRDefault="00C31EE0">
      <w:pPr>
        <w:pStyle w:val="BodyText"/>
      </w:pPr>
    </w:p>
    <w:p w14:paraId="1CB0698A" w14:textId="77777777" w:rsidR="00C31EE0" w:rsidRDefault="00C31EE0">
      <w:pPr>
        <w:pStyle w:val="BodyText"/>
      </w:pPr>
    </w:p>
    <w:p w14:paraId="36CD858F" w14:textId="77777777" w:rsidR="00C31EE0" w:rsidRDefault="00C31EE0">
      <w:pPr>
        <w:pStyle w:val="BodyText"/>
      </w:pPr>
    </w:p>
    <w:p w14:paraId="0589A228" w14:textId="77777777" w:rsidR="00C31EE0" w:rsidRDefault="00C31EE0">
      <w:pPr>
        <w:pStyle w:val="BodyText"/>
      </w:pPr>
    </w:p>
    <w:p w14:paraId="0C1E9EE4" w14:textId="77777777" w:rsidR="00C31EE0" w:rsidRDefault="00C31EE0">
      <w:pPr>
        <w:pStyle w:val="BodyText"/>
      </w:pPr>
    </w:p>
    <w:p w14:paraId="0DC259D0" w14:textId="77777777" w:rsidR="00C31EE0" w:rsidRDefault="00C31EE0">
      <w:pPr>
        <w:pStyle w:val="BodyText"/>
      </w:pPr>
    </w:p>
    <w:p w14:paraId="73FC30E3" w14:textId="77777777" w:rsidR="00C31EE0" w:rsidRDefault="00C31EE0">
      <w:pPr>
        <w:pStyle w:val="BodyText"/>
      </w:pPr>
    </w:p>
    <w:p w14:paraId="2CEC7ABD" w14:textId="77777777" w:rsidR="00C31EE0" w:rsidRDefault="00C31EE0">
      <w:pPr>
        <w:pStyle w:val="BodyText"/>
      </w:pPr>
    </w:p>
    <w:p w14:paraId="072D6B52" w14:textId="77777777" w:rsidR="00C31EE0" w:rsidRDefault="00C31EE0">
      <w:pPr>
        <w:pStyle w:val="BodyText"/>
      </w:pPr>
    </w:p>
    <w:p w14:paraId="747AE747" w14:textId="77777777" w:rsidR="00C31EE0" w:rsidRDefault="00C31EE0">
      <w:pPr>
        <w:pStyle w:val="BodyText"/>
      </w:pPr>
    </w:p>
    <w:p w14:paraId="2A077B5E" w14:textId="77777777" w:rsidR="00C31EE0" w:rsidRDefault="00C31EE0">
      <w:pPr>
        <w:pStyle w:val="BodyText"/>
      </w:pPr>
    </w:p>
    <w:p w14:paraId="7C148043" w14:textId="77777777" w:rsidR="00C31EE0" w:rsidRDefault="00C31EE0">
      <w:pPr>
        <w:pStyle w:val="BodyText"/>
      </w:pPr>
    </w:p>
    <w:p w14:paraId="3989969B" w14:textId="77777777" w:rsidR="00C31EE0" w:rsidRDefault="00C31EE0">
      <w:pPr>
        <w:pStyle w:val="BodyText"/>
      </w:pPr>
    </w:p>
    <w:p w14:paraId="6E639358" w14:textId="77777777" w:rsidR="00C31EE0" w:rsidRDefault="00C31EE0">
      <w:pPr>
        <w:pStyle w:val="BodyText"/>
      </w:pPr>
    </w:p>
    <w:p w14:paraId="7D188B67" w14:textId="77777777" w:rsidR="00C31EE0" w:rsidRDefault="00C31EE0">
      <w:pPr>
        <w:pStyle w:val="BodyText"/>
      </w:pPr>
    </w:p>
    <w:p w14:paraId="31A8F91D" w14:textId="77777777" w:rsidR="00C31EE0" w:rsidRDefault="00C31EE0">
      <w:pPr>
        <w:pStyle w:val="BodyText"/>
      </w:pPr>
    </w:p>
    <w:p w14:paraId="3A698967" w14:textId="77777777" w:rsidR="00C31EE0" w:rsidRDefault="00C31EE0">
      <w:pPr>
        <w:pStyle w:val="BodyText"/>
      </w:pPr>
    </w:p>
    <w:p w14:paraId="7DC91346" w14:textId="77777777" w:rsidR="00C31EE0" w:rsidRDefault="00C31EE0">
      <w:pPr>
        <w:pStyle w:val="BodyText"/>
      </w:pPr>
    </w:p>
    <w:p w14:paraId="25F562FC" w14:textId="77777777" w:rsidR="00C31EE0" w:rsidRDefault="00C31EE0">
      <w:pPr>
        <w:pStyle w:val="BodyText"/>
      </w:pPr>
    </w:p>
    <w:p w14:paraId="51E32F71" w14:textId="77777777" w:rsidR="00C31EE0" w:rsidRDefault="00C31EE0">
      <w:pPr>
        <w:pStyle w:val="BodyText"/>
      </w:pPr>
    </w:p>
    <w:p w14:paraId="139FF059" w14:textId="77777777" w:rsidR="00C31EE0" w:rsidRDefault="00C31EE0">
      <w:pPr>
        <w:pStyle w:val="BodyText"/>
      </w:pPr>
    </w:p>
    <w:p w14:paraId="79D44831" w14:textId="77777777" w:rsidR="00C31EE0" w:rsidRDefault="00C31EE0">
      <w:pPr>
        <w:pStyle w:val="BodyText"/>
      </w:pPr>
    </w:p>
    <w:p w14:paraId="5FE2730A" w14:textId="77777777" w:rsidR="00C31EE0" w:rsidRDefault="00C31EE0">
      <w:pPr>
        <w:pStyle w:val="BodyText"/>
        <w:rPr>
          <w:sz w:val="19"/>
        </w:rPr>
      </w:pPr>
    </w:p>
    <w:p w14:paraId="0D642E90" w14:textId="02C23B62" w:rsidR="00C31EE0" w:rsidRDefault="00000000">
      <w:pPr>
        <w:spacing w:line="195" w:lineRule="exact"/>
        <w:ind w:left="100"/>
        <w:rPr>
          <w:sz w:val="16"/>
        </w:rPr>
      </w:pPr>
      <w:r>
        <w:rPr>
          <w:sz w:val="16"/>
        </w:rPr>
        <w:t>WAINUA is a</w:t>
      </w:r>
      <w:r>
        <w:rPr>
          <w:spacing w:val="-4"/>
          <w:sz w:val="16"/>
        </w:rPr>
        <w:t xml:space="preserve"> </w:t>
      </w:r>
      <w:r>
        <w:rPr>
          <w:sz w:val="16"/>
        </w:rPr>
        <w:t>trademark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AstraZeneca</w:t>
      </w:r>
      <w:r>
        <w:rPr>
          <w:spacing w:val="-4"/>
          <w:sz w:val="16"/>
        </w:rPr>
        <w:t xml:space="preserve"> </w:t>
      </w:r>
      <w:r>
        <w:rPr>
          <w:sz w:val="16"/>
        </w:rPr>
        <w:t>group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companies.</w:t>
      </w:r>
    </w:p>
    <w:p w14:paraId="575AFB51" w14:textId="77777777" w:rsidR="00C31EE0" w:rsidRDefault="00000000">
      <w:pPr>
        <w:ind w:left="100"/>
        <w:rPr>
          <w:sz w:val="16"/>
        </w:rPr>
      </w:pPr>
      <w:r>
        <w:rPr>
          <w:sz w:val="16"/>
        </w:rPr>
        <w:t>©2023</w:t>
      </w:r>
      <w:r>
        <w:rPr>
          <w:spacing w:val="-7"/>
          <w:sz w:val="16"/>
        </w:rPr>
        <w:t xml:space="preserve"> </w:t>
      </w:r>
      <w:r>
        <w:rPr>
          <w:sz w:val="16"/>
        </w:rPr>
        <w:t>AstraZeneca.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rights reserved.</w:t>
      </w:r>
      <w:r>
        <w:rPr>
          <w:spacing w:val="-4"/>
          <w:sz w:val="16"/>
        </w:rPr>
        <w:t xml:space="preserve"> </w:t>
      </w:r>
      <w:r>
        <w:rPr>
          <w:sz w:val="16"/>
        </w:rPr>
        <w:t>US-80322</w:t>
      </w:r>
      <w:r>
        <w:rPr>
          <w:spacing w:val="-5"/>
          <w:sz w:val="16"/>
        </w:rPr>
        <w:t xml:space="preserve"> </w:t>
      </w:r>
      <w:r>
        <w:rPr>
          <w:sz w:val="16"/>
        </w:rPr>
        <w:t>Last</w:t>
      </w:r>
      <w:r>
        <w:rPr>
          <w:spacing w:val="-2"/>
          <w:sz w:val="16"/>
        </w:rPr>
        <w:t xml:space="preserve"> </w:t>
      </w:r>
      <w:r>
        <w:rPr>
          <w:sz w:val="16"/>
        </w:rPr>
        <w:t>Updated</w:t>
      </w:r>
      <w:r>
        <w:rPr>
          <w:spacing w:val="-2"/>
          <w:sz w:val="16"/>
        </w:rPr>
        <w:t xml:space="preserve"> 12/23</w:t>
      </w:r>
    </w:p>
    <w:sectPr w:rsidR="00C31EE0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EE0"/>
    <w:rsid w:val="000B369B"/>
    <w:rsid w:val="002E6A7B"/>
    <w:rsid w:val="003B3A19"/>
    <w:rsid w:val="00C31EE0"/>
    <w:rsid w:val="00F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A11B"/>
  <w15:docId w15:val="{00F9E7CA-76F2-467A-853B-05C4FE7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818" w:right="37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Crowe, Jo</dc:creator>
  <cp:lastModifiedBy>Lugti, Joshua (Indegene)</cp:lastModifiedBy>
  <cp:revision>3</cp:revision>
  <cp:lastPrinted>2024-01-02T13:55:00Z</cp:lastPrinted>
  <dcterms:created xsi:type="dcterms:W3CDTF">2023-12-22T17:47:00Z</dcterms:created>
  <dcterms:modified xsi:type="dcterms:W3CDTF">2024-01-02T15:32:00Z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2023-12-22T00:00:00Z</vt:filetime>
  </property>
</Properties>
</file>